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44A" w:rsidRPr="00187EEB" w:rsidRDefault="0086144A" w:rsidP="00A17C22">
      <w:pPr>
        <w:ind w:left="5670" w:hanging="567"/>
      </w:pPr>
      <w:r>
        <w:rPr>
          <w:rFonts w:cs="Arial"/>
          <w:szCs w:val="28"/>
        </w:rPr>
        <w:t xml:space="preserve">Приложение к постановлению </w:t>
      </w:r>
    </w:p>
    <w:p w:rsidR="0086144A" w:rsidRDefault="0086144A" w:rsidP="00A17C22">
      <w:pPr>
        <w:ind w:left="5670" w:hanging="567"/>
        <w:rPr>
          <w:rFonts w:cs="Arial"/>
          <w:szCs w:val="28"/>
        </w:rPr>
      </w:pPr>
      <w:r>
        <w:rPr>
          <w:rFonts w:cs="Arial"/>
          <w:szCs w:val="28"/>
        </w:rPr>
        <w:t xml:space="preserve">Правительства Камчатского края </w:t>
      </w:r>
    </w:p>
    <w:p w:rsidR="0086144A" w:rsidRDefault="0086144A" w:rsidP="00A17C22">
      <w:pPr>
        <w:ind w:left="5670" w:hanging="567"/>
        <w:rPr>
          <w:rFonts w:cs="Arial"/>
          <w:szCs w:val="28"/>
        </w:rPr>
      </w:pPr>
      <w:r>
        <w:rPr>
          <w:rFonts w:cs="Arial"/>
          <w:szCs w:val="28"/>
        </w:rPr>
        <w:t xml:space="preserve">от </w:t>
      </w:r>
      <w:r>
        <w:rPr>
          <w:szCs w:val="28"/>
        </w:rPr>
        <w:t>[</w:t>
      </w:r>
      <w:r w:rsidRPr="0086144A">
        <w:rPr>
          <w:color w:val="E7E6E6"/>
          <w:sz w:val="22"/>
          <w:szCs w:val="28"/>
        </w:rPr>
        <w:t>Дата регистрации</w:t>
      </w:r>
      <w:r>
        <w:rPr>
          <w:szCs w:val="28"/>
        </w:rPr>
        <w:t xml:space="preserve">] № </w:t>
      </w:r>
      <w:r>
        <w:rPr>
          <w:rFonts w:cs="Arial"/>
          <w:szCs w:val="28"/>
        </w:rPr>
        <w:t>[</w:t>
      </w:r>
      <w:r w:rsidRPr="0086144A">
        <w:rPr>
          <w:color w:val="E7E6E6"/>
          <w:sz w:val="22"/>
          <w:szCs w:val="28"/>
        </w:rPr>
        <w:t>Номер документа</w:t>
      </w:r>
      <w:r>
        <w:rPr>
          <w:szCs w:val="28"/>
        </w:rPr>
        <w:t>]</w:t>
      </w:r>
      <w:r>
        <w:rPr>
          <w:rFonts w:cs="Arial"/>
          <w:szCs w:val="28"/>
        </w:rPr>
        <w:t xml:space="preserve"> </w:t>
      </w:r>
    </w:p>
    <w:p w:rsidR="0086144A" w:rsidRDefault="0086144A" w:rsidP="0086144A">
      <w:pPr>
        <w:tabs>
          <w:tab w:val="left" w:pos="5670"/>
        </w:tabs>
        <w:rPr>
          <w:color w:val="FF0000"/>
          <w:szCs w:val="20"/>
        </w:rPr>
      </w:pPr>
    </w:p>
    <w:p w:rsidR="0086144A" w:rsidRPr="00B019BD" w:rsidRDefault="0086144A" w:rsidP="003160C1">
      <w:pPr>
        <w:ind w:firstLine="708"/>
        <w:jc w:val="center"/>
        <w:rPr>
          <w:szCs w:val="20"/>
        </w:rPr>
      </w:pPr>
      <w:r w:rsidRPr="00B019BD">
        <w:rPr>
          <w:szCs w:val="20"/>
        </w:rPr>
        <w:t xml:space="preserve">Изменения </w:t>
      </w:r>
    </w:p>
    <w:p w:rsidR="0086144A" w:rsidRPr="00B019BD" w:rsidRDefault="0086144A" w:rsidP="003160C1">
      <w:pPr>
        <w:ind w:firstLine="708"/>
        <w:jc w:val="center"/>
        <w:rPr>
          <w:szCs w:val="20"/>
        </w:rPr>
      </w:pPr>
      <w:r w:rsidRPr="00B019BD">
        <w:rPr>
          <w:szCs w:val="20"/>
        </w:rPr>
        <w:t>в государственную программу Камчатского края</w:t>
      </w:r>
    </w:p>
    <w:p w:rsidR="0086144A" w:rsidRPr="00E330EB" w:rsidRDefault="000D7289" w:rsidP="003160C1">
      <w:pPr>
        <w:ind w:firstLine="708"/>
        <w:jc w:val="center"/>
        <w:rPr>
          <w:szCs w:val="20"/>
        </w:rPr>
      </w:pPr>
      <w:r>
        <w:rPr>
          <w:szCs w:val="20"/>
        </w:rPr>
        <w:t>«</w:t>
      </w:r>
      <w:r w:rsidR="0086144A" w:rsidRPr="00E330EB">
        <w:rPr>
          <w:szCs w:val="20"/>
        </w:rPr>
        <w:t>Управление государственными финансами Камчатского края</w:t>
      </w:r>
      <w:r>
        <w:rPr>
          <w:szCs w:val="20"/>
        </w:rPr>
        <w:t>»</w:t>
      </w:r>
      <w:r w:rsidR="0086144A" w:rsidRPr="00E330EB">
        <w:rPr>
          <w:szCs w:val="20"/>
        </w:rPr>
        <w:t>,</w:t>
      </w:r>
    </w:p>
    <w:p w:rsidR="0086144A" w:rsidRPr="00E330EB" w:rsidRDefault="0086144A" w:rsidP="003160C1">
      <w:pPr>
        <w:ind w:firstLine="708"/>
        <w:jc w:val="center"/>
        <w:rPr>
          <w:szCs w:val="20"/>
        </w:rPr>
      </w:pPr>
      <w:r w:rsidRPr="00E330EB">
        <w:rPr>
          <w:szCs w:val="20"/>
        </w:rPr>
        <w:t>утвержденную постановлением Правительства Камчатского края</w:t>
      </w:r>
    </w:p>
    <w:p w:rsidR="0086144A" w:rsidRPr="00E330EB" w:rsidRDefault="0086144A" w:rsidP="003160C1">
      <w:pPr>
        <w:ind w:firstLine="708"/>
        <w:jc w:val="center"/>
        <w:rPr>
          <w:szCs w:val="20"/>
        </w:rPr>
      </w:pPr>
      <w:r w:rsidRPr="00E330EB">
        <w:rPr>
          <w:szCs w:val="20"/>
        </w:rPr>
        <w:t xml:space="preserve">от 22.11.2013 № 511-П (далее </w:t>
      </w:r>
      <w:r w:rsidR="00505F83">
        <w:rPr>
          <w:szCs w:val="20"/>
        </w:rPr>
        <w:t>–</w:t>
      </w:r>
      <w:r w:rsidRPr="00E330EB">
        <w:rPr>
          <w:szCs w:val="20"/>
        </w:rPr>
        <w:t xml:space="preserve"> Программа)</w:t>
      </w:r>
    </w:p>
    <w:p w:rsidR="0086144A" w:rsidRPr="00E330EB" w:rsidRDefault="0086144A" w:rsidP="003160C1">
      <w:pPr>
        <w:ind w:firstLine="708"/>
        <w:jc w:val="both"/>
        <w:rPr>
          <w:color w:val="FF0000"/>
          <w:szCs w:val="20"/>
        </w:rPr>
      </w:pPr>
    </w:p>
    <w:p w:rsidR="001A11B4" w:rsidRDefault="0086144A" w:rsidP="00707D88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707D88">
        <w:rPr>
          <w:szCs w:val="28"/>
        </w:rPr>
        <w:t>В паспорте Программы</w:t>
      </w:r>
      <w:r w:rsidR="001A11B4">
        <w:rPr>
          <w:szCs w:val="28"/>
        </w:rPr>
        <w:t>:</w:t>
      </w:r>
    </w:p>
    <w:p w:rsidR="00357719" w:rsidRDefault="00357719" w:rsidP="00357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позицию «</w:t>
      </w:r>
      <w:r w:rsidRPr="001A11B4">
        <w:rPr>
          <w:szCs w:val="28"/>
        </w:rPr>
        <w:t>Участники</w:t>
      </w:r>
      <w:r>
        <w:rPr>
          <w:szCs w:val="28"/>
        </w:rPr>
        <w:t xml:space="preserve"> Программы» изложить в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0"/>
      </w:tblGrid>
      <w:tr w:rsidR="00357719" w:rsidTr="007E7805">
        <w:tc>
          <w:tcPr>
            <w:tcW w:w="3397" w:type="dxa"/>
          </w:tcPr>
          <w:p w:rsidR="00357719" w:rsidRDefault="00357719" w:rsidP="007E780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1A11B4">
              <w:rPr>
                <w:szCs w:val="28"/>
              </w:rPr>
              <w:t>Участники</w:t>
            </w:r>
            <w:r>
              <w:rPr>
                <w:szCs w:val="28"/>
              </w:rPr>
              <w:t xml:space="preserve"> П</w:t>
            </w:r>
            <w:r w:rsidRPr="001A11B4">
              <w:rPr>
                <w:szCs w:val="28"/>
              </w:rPr>
              <w:t>рограммы</w:t>
            </w:r>
          </w:p>
        </w:tc>
        <w:tc>
          <w:tcPr>
            <w:tcW w:w="6230" w:type="dxa"/>
          </w:tcPr>
          <w:p w:rsidR="00357719" w:rsidRPr="001A11B4" w:rsidRDefault="00357719" w:rsidP="007E7805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1) </w:t>
            </w:r>
            <w:r w:rsidRPr="001A11B4">
              <w:rPr>
                <w:szCs w:val="28"/>
              </w:rPr>
              <w:t>Администрация Губернатора Камчатского края;</w:t>
            </w:r>
          </w:p>
          <w:p w:rsidR="00357719" w:rsidRDefault="00357719" w:rsidP="007E7805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2) </w:t>
            </w:r>
            <w:r w:rsidRPr="001A11B4">
              <w:rPr>
                <w:szCs w:val="28"/>
              </w:rPr>
              <w:t>Министерство по делам местного самоуправления и развитию Корякского округа Камчатского края</w:t>
            </w:r>
            <w:r>
              <w:rPr>
                <w:szCs w:val="28"/>
              </w:rPr>
              <w:t>»</w:t>
            </w:r>
            <w:r>
              <w:rPr>
                <w:szCs w:val="28"/>
              </w:rPr>
              <w:t>;</w:t>
            </w:r>
          </w:p>
        </w:tc>
      </w:tr>
    </w:tbl>
    <w:p w:rsidR="00707D88" w:rsidRDefault="001A11B4" w:rsidP="00707D88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707D88">
        <w:rPr>
          <w:szCs w:val="28"/>
        </w:rPr>
        <w:t xml:space="preserve"> п</w:t>
      </w:r>
      <w:r w:rsidR="00505F83">
        <w:rPr>
          <w:szCs w:val="28"/>
        </w:rPr>
        <w:t>озицию</w:t>
      </w:r>
      <w:r w:rsidR="0086144A" w:rsidRPr="00C81FE6">
        <w:rPr>
          <w:szCs w:val="28"/>
        </w:rPr>
        <w:t xml:space="preserve"> </w:t>
      </w:r>
      <w:r w:rsidR="000D7289">
        <w:rPr>
          <w:szCs w:val="28"/>
        </w:rPr>
        <w:t>«</w:t>
      </w:r>
      <w:r w:rsidR="0086144A" w:rsidRPr="00C81FE6">
        <w:rPr>
          <w:szCs w:val="28"/>
        </w:rPr>
        <w:t>Объемы бюджетных ассигнований Программы</w:t>
      </w:r>
      <w:r w:rsidR="000D7289">
        <w:rPr>
          <w:szCs w:val="28"/>
        </w:rPr>
        <w:t>»</w:t>
      </w:r>
      <w:r w:rsidR="0086144A" w:rsidRPr="00C81FE6">
        <w:rPr>
          <w:szCs w:val="28"/>
        </w:rPr>
        <w:t xml:space="preserve"> изложить в следующей редакции:</w:t>
      </w:r>
    </w:p>
    <w:tbl>
      <w:tblPr>
        <w:tblW w:w="9747" w:type="dxa"/>
        <w:tblInd w:w="-108" w:type="dxa"/>
        <w:tblLook w:val="01E0" w:firstRow="1" w:lastRow="1" w:firstColumn="1" w:lastColumn="1" w:noHBand="0" w:noVBand="0"/>
      </w:tblPr>
      <w:tblGrid>
        <w:gridCol w:w="3510"/>
        <w:gridCol w:w="6237"/>
      </w:tblGrid>
      <w:tr w:rsidR="0086144A" w:rsidRPr="00CB2084" w:rsidTr="0089113E">
        <w:tc>
          <w:tcPr>
            <w:tcW w:w="3510" w:type="dxa"/>
            <w:shd w:val="clear" w:color="auto" w:fill="auto"/>
          </w:tcPr>
          <w:p w:rsidR="0086144A" w:rsidRPr="00CB2084" w:rsidRDefault="000D7289" w:rsidP="003160C1">
            <w:pPr>
              <w:jc w:val="both"/>
              <w:rPr>
                <w:szCs w:val="28"/>
              </w:rPr>
            </w:pPr>
            <w:r>
              <w:t>«</w:t>
            </w:r>
            <w:r w:rsidR="0086144A" w:rsidRPr="00CB2084">
              <w:rPr>
                <w:szCs w:val="28"/>
              </w:rPr>
              <w:t>Объемы бюджетных</w:t>
            </w:r>
          </w:p>
          <w:p w:rsidR="0086144A" w:rsidRPr="00CB2084" w:rsidRDefault="0086144A" w:rsidP="003160C1">
            <w:pPr>
              <w:jc w:val="both"/>
              <w:rPr>
                <w:szCs w:val="28"/>
              </w:rPr>
            </w:pPr>
            <w:r w:rsidRPr="00CB2084">
              <w:rPr>
                <w:szCs w:val="28"/>
              </w:rPr>
              <w:t>ассигнований Программы</w:t>
            </w:r>
          </w:p>
        </w:tc>
        <w:tc>
          <w:tcPr>
            <w:tcW w:w="6237" w:type="dxa"/>
            <w:shd w:val="clear" w:color="auto" w:fill="auto"/>
          </w:tcPr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общий объем финансирования Программы составляет 92 923 983,64667 тыс. рублей, в том числе за счет средств: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федерального бюджета (по согласованию) –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5 406 731,84200 тыс. рублей, из них по годам: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2014 год – 476 388,00000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2015 год – 464 695,20000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2016 год – 494 198,34200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2017 год – 500 847,00000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2018 год – 455 913,00000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2019 год – 434 000,00000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2020 год – 461 132,00000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2021 год – 484 189,00000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2022 год – 448 466,30000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2023 год – 485 894,00000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2024 год – 357 202,00000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2025 год – 343 807,00000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краевого бюджета – 87 517 251,80467 тыс. рублей,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из них по годам: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2014 год – 4 086 190,78155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2015 год – 5 902 473,28059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2016 год – 7 686 563,25159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2017 год – 6 427 754,17597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2018 год – 8 361 134,08350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2019 год – 7 669 293,74673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2020 год – 8 486 840,67265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lastRenderedPageBreak/>
              <w:t>2021 год – 7 819 053,49216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2022 год – 8 949 934,31008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2023 год – 9 441 728,67451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2024 год – 6 391 433,01636 тыс. рублей;</w:t>
            </w:r>
          </w:p>
          <w:p w:rsidR="008277C9" w:rsidRPr="00CB2084" w:rsidRDefault="00707D88" w:rsidP="00707D88">
            <w:pPr>
              <w:suppressAutoHyphens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2025 год – 6 294 852,31898 тыс. рублей</w:t>
            </w:r>
            <w:r w:rsidR="000D7289">
              <w:rPr>
                <w:szCs w:val="28"/>
              </w:rPr>
              <w:t>»</w:t>
            </w:r>
            <w:r w:rsidR="00357719">
              <w:rPr>
                <w:szCs w:val="28"/>
              </w:rPr>
              <w:t>.</w:t>
            </w:r>
          </w:p>
        </w:tc>
      </w:tr>
    </w:tbl>
    <w:p w:rsidR="0086144A" w:rsidRDefault="008277C9" w:rsidP="008277C9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 w:rsidRPr="008277C9">
        <w:rPr>
          <w:szCs w:val="28"/>
        </w:rPr>
        <w:lastRenderedPageBreak/>
        <w:t>2</w:t>
      </w:r>
      <w:r w:rsidR="00C24963">
        <w:rPr>
          <w:szCs w:val="28"/>
        </w:rPr>
        <w:t xml:space="preserve">. В </w:t>
      </w:r>
      <w:r w:rsidR="00C24963" w:rsidRPr="00D47B98">
        <w:t>паспорт</w:t>
      </w:r>
      <w:r w:rsidR="00C24963">
        <w:t>е</w:t>
      </w:r>
      <w:r w:rsidR="00C24963" w:rsidRPr="00D47B98">
        <w:t xml:space="preserve"> </w:t>
      </w:r>
      <w:r w:rsidR="00C24963">
        <w:t>П</w:t>
      </w:r>
      <w:r w:rsidR="00C24963" w:rsidRPr="00D47B98">
        <w:t xml:space="preserve">одпрограммы 2 </w:t>
      </w:r>
      <w:r w:rsidR="000D7289">
        <w:rPr>
          <w:szCs w:val="28"/>
        </w:rPr>
        <w:t>«</w:t>
      </w:r>
      <w:r w:rsidR="00C24963" w:rsidRPr="00D47B98">
        <w:rPr>
          <w:szCs w:val="28"/>
        </w:rPr>
        <w:t>Управление государственным долгом Камчатского края, средствами резервных фондов и резервами ассигнований</w:t>
      </w:r>
      <w:r w:rsidR="000D7289">
        <w:rPr>
          <w:szCs w:val="28"/>
        </w:rPr>
        <w:t>»</w:t>
      </w:r>
      <w:r>
        <w:rPr>
          <w:szCs w:val="28"/>
        </w:rPr>
        <w:t xml:space="preserve"> </w:t>
      </w:r>
      <w:r w:rsidR="00C24963">
        <w:rPr>
          <w:szCs w:val="28"/>
        </w:rPr>
        <w:t>п</w:t>
      </w:r>
      <w:r w:rsidR="001D7D56">
        <w:rPr>
          <w:szCs w:val="28"/>
        </w:rPr>
        <w:t>озицию</w:t>
      </w:r>
      <w:r w:rsidR="0086144A" w:rsidRPr="00D47B98">
        <w:rPr>
          <w:szCs w:val="28"/>
        </w:rPr>
        <w:t xml:space="preserve"> </w:t>
      </w:r>
      <w:r w:rsidR="000D7289">
        <w:rPr>
          <w:szCs w:val="28"/>
        </w:rPr>
        <w:t>«</w:t>
      </w:r>
      <w:r w:rsidR="0086144A" w:rsidRPr="00D47B98">
        <w:rPr>
          <w:szCs w:val="28"/>
        </w:rPr>
        <w:t>Объемы бюджетных ассигнований Подпрограммы 2</w:t>
      </w:r>
      <w:r w:rsidR="000D7289">
        <w:t>»</w:t>
      </w:r>
      <w:r w:rsidR="0086144A" w:rsidRPr="00D47B98">
        <w:t xml:space="preserve"> </w:t>
      </w:r>
      <w:r w:rsidR="0086144A" w:rsidRPr="00D47B98">
        <w:rPr>
          <w:szCs w:val="28"/>
        </w:rPr>
        <w:t>изложить в следующей редакции:</w:t>
      </w:r>
    </w:p>
    <w:tbl>
      <w:tblPr>
        <w:tblW w:w="9889" w:type="dxa"/>
        <w:tblInd w:w="-108" w:type="dxa"/>
        <w:tblLook w:val="01E0" w:firstRow="1" w:lastRow="1" w:firstColumn="1" w:lastColumn="1" w:noHBand="0" w:noVBand="0"/>
      </w:tblPr>
      <w:tblGrid>
        <w:gridCol w:w="3510"/>
        <w:gridCol w:w="6379"/>
      </w:tblGrid>
      <w:tr w:rsidR="0086144A" w:rsidRPr="009339AC" w:rsidTr="0089113E">
        <w:trPr>
          <w:trHeight w:val="2127"/>
        </w:trPr>
        <w:tc>
          <w:tcPr>
            <w:tcW w:w="3510" w:type="dxa"/>
            <w:shd w:val="clear" w:color="auto" w:fill="auto"/>
          </w:tcPr>
          <w:p w:rsidR="0086144A" w:rsidRPr="00C77343" w:rsidRDefault="000D7289" w:rsidP="003160C1">
            <w:pPr>
              <w:jc w:val="both"/>
              <w:rPr>
                <w:szCs w:val="28"/>
              </w:rPr>
            </w:pPr>
            <w:r>
              <w:t>«</w:t>
            </w:r>
            <w:r w:rsidR="0086144A" w:rsidRPr="00C77343">
              <w:rPr>
                <w:szCs w:val="28"/>
              </w:rPr>
              <w:t>Объемы бюджетных</w:t>
            </w:r>
          </w:p>
          <w:p w:rsidR="003C1D91" w:rsidRDefault="003C1D91" w:rsidP="003160C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ассигнований</w:t>
            </w:r>
          </w:p>
          <w:p w:rsidR="0086144A" w:rsidRPr="00C77343" w:rsidRDefault="0086144A" w:rsidP="003160C1">
            <w:pPr>
              <w:jc w:val="both"/>
              <w:rPr>
                <w:szCs w:val="28"/>
              </w:rPr>
            </w:pPr>
            <w:r w:rsidRPr="00C77343">
              <w:rPr>
                <w:szCs w:val="28"/>
              </w:rPr>
              <w:t>Подпрограммы 2</w:t>
            </w:r>
          </w:p>
        </w:tc>
        <w:tc>
          <w:tcPr>
            <w:tcW w:w="6379" w:type="dxa"/>
            <w:shd w:val="clear" w:color="auto" w:fill="auto"/>
          </w:tcPr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общий объем финансирования Подпрограммы 2 составляет 17 560 759,13602 тыс. рублей, в том числе за счет средств: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федерального бюджета (по согласованию) – 107,34200 тыс. рублей, из них по годам: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2014 год – 0,00000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2015 год – 0,00000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2016 год – 107,34200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2017 год – 0,00000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2018 год – 0,00000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2019 год – 0,00000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2020 год – 0,00000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2021 год – 0,00000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2022 год – 0,00000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2023 год – 0,00000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2024 год – 0,00000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2025 год – 0,00000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краевого бюджета – 17 560 651,79402 тыс. рублей, из них по годам: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2014 год – 153 943,48664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2015 год – 144 220,94136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2016 год – 1 294 829,46822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2017 год – 646 892,69722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2018 год – 1 048 124,58043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2019 год – 1 119 010,98229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2020 год – 2 353 686,28596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2021 год – 1 847 724,03586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2022 год – 3 392 143,36718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2023 год – 2 910 437,93540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2024 год – 1 342 851,85542 тыс. рублей;</w:t>
            </w:r>
          </w:p>
          <w:p w:rsidR="00850957" w:rsidRPr="00C77343" w:rsidRDefault="00707D88" w:rsidP="00707D88">
            <w:pPr>
              <w:tabs>
                <w:tab w:val="left" w:pos="671"/>
              </w:tabs>
              <w:suppressAutoHyphens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2025</w:t>
            </w:r>
            <w:r w:rsidRPr="00707D88">
              <w:rPr>
                <w:szCs w:val="28"/>
              </w:rPr>
              <w:tab/>
              <w:t>год – 1 306 786,15804 тыс. рублей</w:t>
            </w:r>
            <w:r w:rsidR="000D7289">
              <w:t>»</w:t>
            </w:r>
            <w:r w:rsidR="0086144A" w:rsidRPr="00396025">
              <w:rPr>
                <w:szCs w:val="28"/>
              </w:rPr>
              <w:t>.</w:t>
            </w:r>
          </w:p>
        </w:tc>
      </w:tr>
    </w:tbl>
    <w:p w:rsidR="001A11B4" w:rsidRDefault="008277C9" w:rsidP="00707D88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>3</w:t>
      </w:r>
      <w:r w:rsidR="0086144A" w:rsidRPr="00E52CCD">
        <w:rPr>
          <w:szCs w:val="28"/>
        </w:rPr>
        <w:t xml:space="preserve">. </w:t>
      </w:r>
      <w:r w:rsidR="00850957">
        <w:rPr>
          <w:szCs w:val="28"/>
        </w:rPr>
        <w:t xml:space="preserve">В </w:t>
      </w:r>
      <w:r w:rsidR="00850957">
        <w:t>паспорте</w:t>
      </w:r>
      <w:r w:rsidR="00850957" w:rsidRPr="00E52CCD">
        <w:t xml:space="preserve"> Подпрограммы 3 </w:t>
      </w:r>
      <w:r w:rsidR="000D7289">
        <w:t>«</w:t>
      </w:r>
      <w:r w:rsidR="00850957" w:rsidRPr="00E52CCD">
        <w:t>Создание условий для эффективного и ответственного управления муниципальными финансами, повышения устойчивости местных бюджетов</w:t>
      </w:r>
      <w:r w:rsidR="000D7289">
        <w:t>»</w:t>
      </w:r>
      <w:r w:rsidR="001A11B4">
        <w:t>:</w:t>
      </w:r>
    </w:p>
    <w:p w:rsidR="00357719" w:rsidRDefault="00357719" w:rsidP="00357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позицию «</w:t>
      </w:r>
      <w:r w:rsidRPr="001A11B4">
        <w:rPr>
          <w:szCs w:val="28"/>
        </w:rPr>
        <w:t>Участники</w:t>
      </w:r>
      <w:r>
        <w:rPr>
          <w:szCs w:val="28"/>
        </w:rPr>
        <w:t xml:space="preserve"> </w:t>
      </w:r>
      <w:r w:rsidRPr="001A11B4">
        <w:rPr>
          <w:szCs w:val="28"/>
        </w:rPr>
        <w:t>Подпрограммы 3</w:t>
      </w:r>
      <w:r>
        <w:rPr>
          <w:szCs w:val="28"/>
        </w:rPr>
        <w:t>» изложить в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0"/>
      </w:tblGrid>
      <w:tr w:rsidR="00357719" w:rsidTr="007E7805">
        <w:tc>
          <w:tcPr>
            <w:tcW w:w="3397" w:type="dxa"/>
          </w:tcPr>
          <w:p w:rsidR="00357719" w:rsidRDefault="00357719" w:rsidP="007E780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«</w:t>
            </w:r>
            <w:r w:rsidRPr="001A11B4">
              <w:rPr>
                <w:szCs w:val="28"/>
              </w:rPr>
              <w:t>Участники</w:t>
            </w:r>
            <w:r>
              <w:rPr>
                <w:szCs w:val="28"/>
              </w:rPr>
              <w:t xml:space="preserve"> </w:t>
            </w:r>
            <w:r w:rsidRPr="001A11B4">
              <w:rPr>
                <w:szCs w:val="28"/>
              </w:rPr>
              <w:t>Подпрограммы 3</w:t>
            </w:r>
          </w:p>
        </w:tc>
        <w:tc>
          <w:tcPr>
            <w:tcW w:w="6230" w:type="dxa"/>
          </w:tcPr>
          <w:p w:rsidR="00357719" w:rsidRPr="001A11B4" w:rsidRDefault="00357719" w:rsidP="007E7805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1) </w:t>
            </w:r>
            <w:r w:rsidRPr="001A11B4">
              <w:rPr>
                <w:szCs w:val="28"/>
              </w:rPr>
              <w:t>Администрация Губернатора Камчатского края;</w:t>
            </w:r>
          </w:p>
          <w:p w:rsidR="00357719" w:rsidRDefault="00357719" w:rsidP="00357719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2) </w:t>
            </w:r>
            <w:r w:rsidRPr="001A11B4">
              <w:rPr>
                <w:szCs w:val="28"/>
              </w:rPr>
              <w:t>Министерство по делам местного самоуправления и развитию Корякского округа Камчатского края</w:t>
            </w:r>
            <w:r>
              <w:rPr>
                <w:szCs w:val="28"/>
              </w:rPr>
              <w:t>»</w:t>
            </w:r>
            <w:r>
              <w:rPr>
                <w:szCs w:val="28"/>
              </w:rPr>
              <w:t>;</w:t>
            </w:r>
          </w:p>
        </w:tc>
      </w:tr>
    </w:tbl>
    <w:p w:rsidR="0086144A" w:rsidRDefault="001A11B4" w:rsidP="00707D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t xml:space="preserve">- </w:t>
      </w:r>
      <w:r w:rsidR="0037494B">
        <w:rPr>
          <w:szCs w:val="28"/>
        </w:rPr>
        <w:t>п</w:t>
      </w:r>
      <w:r w:rsidR="001D7D56">
        <w:rPr>
          <w:szCs w:val="28"/>
        </w:rPr>
        <w:t>озицию</w:t>
      </w:r>
      <w:r w:rsidR="0086144A" w:rsidRPr="00E52CCD">
        <w:rPr>
          <w:szCs w:val="28"/>
        </w:rPr>
        <w:t xml:space="preserve"> </w:t>
      </w:r>
      <w:r w:rsidR="000D7289">
        <w:t>«</w:t>
      </w:r>
      <w:r w:rsidR="0086144A" w:rsidRPr="00E52CCD">
        <w:rPr>
          <w:szCs w:val="28"/>
        </w:rPr>
        <w:t>Объемы бюджетных ассигнований Подпрограммы 3</w:t>
      </w:r>
      <w:r w:rsidR="000D7289">
        <w:t>»</w:t>
      </w:r>
      <w:r w:rsidR="0086144A" w:rsidRPr="00E52CCD">
        <w:t xml:space="preserve"> </w:t>
      </w:r>
      <w:r w:rsidR="0086144A" w:rsidRPr="00E52CCD">
        <w:rPr>
          <w:szCs w:val="28"/>
        </w:rPr>
        <w:t>изложить в следующей редакции:</w:t>
      </w:r>
    </w:p>
    <w:tbl>
      <w:tblPr>
        <w:tblW w:w="9747" w:type="dxa"/>
        <w:tblInd w:w="-108" w:type="dxa"/>
        <w:tblLook w:val="01E0" w:firstRow="1" w:lastRow="1" w:firstColumn="1" w:lastColumn="1" w:noHBand="0" w:noVBand="0"/>
      </w:tblPr>
      <w:tblGrid>
        <w:gridCol w:w="3510"/>
        <w:gridCol w:w="6237"/>
      </w:tblGrid>
      <w:tr w:rsidR="0086144A" w:rsidRPr="009339AC" w:rsidTr="0089113E">
        <w:trPr>
          <w:trHeight w:val="416"/>
        </w:trPr>
        <w:tc>
          <w:tcPr>
            <w:tcW w:w="3510" w:type="dxa"/>
            <w:shd w:val="clear" w:color="auto" w:fill="auto"/>
          </w:tcPr>
          <w:p w:rsidR="0086144A" w:rsidRPr="00EE4B32" w:rsidRDefault="000D7289" w:rsidP="003160C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86144A" w:rsidRPr="00EE4B32">
              <w:rPr>
                <w:szCs w:val="28"/>
              </w:rPr>
              <w:t xml:space="preserve">Объемы бюджетных </w:t>
            </w:r>
          </w:p>
          <w:p w:rsidR="0086144A" w:rsidRPr="00EE4B32" w:rsidRDefault="0086144A" w:rsidP="003160C1">
            <w:pPr>
              <w:jc w:val="both"/>
              <w:rPr>
                <w:szCs w:val="28"/>
              </w:rPr>
            </w:pPr>
            <w:r w:rsidRPr="00EE4B32">
              <w:rPr>
                <w:szCs w:val="28"/>
              </w:rPr>
              <w:t>ассигнований Подпрограммы 3</w:t>
            </w:r>
          </w:p>
        </w:tc>
        <w:tc>
          <w:tcPr>
            <w:tcW w:w="6237" w:type="dxa"/>
            <w:shd w:val="clear" w:color="auto" w:fill="auto"/>
          </w:tcPr>
          <w:p w:rsidR="00707D88" w:rsidRPr="00707D88" w:rsidRDefault="00357719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общий объем финансирования </w:t>
            </w:r>
            <w:r w:rsidR="00707D88" w:rsidRPr="00707D88">
              <w:rPr>
                <w:szCs w:val="28"/>
              </w:rPr>
              <w:t>Подпрограммы 3 составляет    73 069 259,41577 тыс. рублей, в том числе за счет средств: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федерального бюджета (по согласованию) – 5</w:t>
            </w:r>
            <w:r w:rsidR="00357719">
              <w:rPr>
                <w:szCs w:val="28"/>
              </w:rPr>
              <w:t> </w:t>
            </w:r>
            <w:r w:rsidRPr="00707D88">
              <w:rPr>
                <w:szCs w:val="28"/>
              </w:rPr>
              <w:t>406</w:t>
            </w:r>
            <w:r w:rsidR="00357719">
              <w:rPr>
                <w:szCs w:val="28"/>
              </w:rPr>
              <w:t> </w:t>
            </w:r>
            <w:r w:rsidRPr="00707D88">
              <w:rPr>
                <w:szCs w:val="28"/>
              </w:rPr>
              <w:t>624,50000 тыс. рублей, из них по годам: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2014 год – 476 388,00000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2015 год – 464 695,20000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2016 год – 494 091,00000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2017 год – 500 847,00000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2018 год – 455 913,00000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2019 год – 434 000,00000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2020 год – 461 132,00000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2021 год – 484 189,00000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2022 год – 448 466,30000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2023 год – 485 894,00000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2024 год – 357 202,00000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2025 год – 343 807,00000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краевого бюджета – 67 662 634,91577 тыс. рублей, из них по годам: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2014 год – 3 747 730,89491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2015 год – 5 567 128,52723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2016 год – 6 203 682,69222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2017 год – 5 593 522,11775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2018 год – 7 142 699,36307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2019 год – 6 361 121,03366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2020 год – 5 933 770,22336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2021 год – 5 770 625,37039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2022 год – 5 401 620,52401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2023 год – 6 317 491,56917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2024 год – 4 841 878,80000 тыс. рублей;</w:t>
            </w:r>
          </w:p>
          <w:p w:rsidR="001A11B4" w:rsidRPr="00EE4B32" w:rsidRDefault="00707D88" w:rsidP="00707D88">
            <w:pPr>
              <w:tabs>
                <w:tab w:val="left" w:pos="246"/>
                <w:tab w:val="left" w:pos="529"/>
              </w:tabs>
              <w:suppressAutoHyphens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2025 год – 4 781 363,80000 тыс. рублей</w:t>
            </w:r>
            <w:r w:rsidR="000D7289">
              <w:t>»</w:t>
            </w:r>
            <w:r w:rsidR="00357719">
              <w:rPr>
                <w:szCs w:val="28"/>
              </w:rPr>
              <w:t>.</w:t>
            </w:r>
          </w:p>
        </w:tc>
      </w:tr>
    </w:tbl>
    <w:p w:rsidR="00467910" w:rsidRPr="008277C9" w:rsidRDefault="008277C9" w:rsidP="008277C9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>4</w:t>
      </w:r>
      <w:r w:rsidR="0086144A" w:rsidRPr="00B4033C">
        <w:rPr>
          <w:szCs w:val="28"/>
        </w:rPr>
        <w:t xml:space="preserve">. </w:t>
      </w:r>
      <w:r w:rsidR="00850957">
        <w:rPr>
          <w:szCs w:val="28"/>
        </w:rPr>
        <w:t xml:space="preserve">В </w:t>
      </w:r>
      <w:r w:rsidR="00850957">
        <w:t>паспорте Подпрограммы 4</w:t>
      </w:r>
      <w:r w:rsidR="00850957" w:rsidRPr="00E52CCD">
        <w:t xml:space="preserve"> </w:t>
      </w:r>
      <w:r w:rsidR="000D7289">
        <w:t>«</w:t>
      </w:r>
      <w:r w:rsidR="00850957" w:rsidRPr="00382998">
        <w:rPr>
          <w:szCs w:val="28"/>
        </w:rPr>
        <w:t xml:space="preserve">Обеспечение реализации </w:t>
      </w:r>
      <w:r w:rsidR="00850957">
        <w:rPr>
          <w:szCs w:val="28"/>
        </w:rPr>
        <w:t>П</w:t>
      </w:r>
      <w:r w:rsidR="00850957" w:rsidRPr="00382998">
        <w:rPr>
          <w:szCs w:val="28"/>
        </w:rPr>
        <w:t>рограммы</w:t>
      </w:r>
      <w:r w:rsidR="000D7289">
        <w:t>»</w:t>
      </w:r>
      <w:r>
        <w:t xml:space="preserve"> </w:t>
      </w:r>
      <w:r w:rsidR="00850957">
        <w:rPr>
          <w:szCs w:val="28"/>
        </w:rPr>
        <w:t>п</w:t>
      </w:r>
      <w:r w:rsidR="00467910">
        <w:rPr>
          <w:szCs w:val="28"/>
        </w:rPr>
        <w:t>озицию</w:t>
      </w:r>
      <w:r w:rsidR="00467910" w:rsidRPr="00E52CCD">
        <w:rPr>
          <w:szCs w:val="28"/>
        </w:rPr>
        <w:t xml:space="preserve"> </w:t>
      </w:r>
      <w:r w:rsidR="000D7289">
        <w:t>«</w:t>
      </w:r>
      <w:r w:rsidR="00467910" w:rsidRPr="00E52CCD">
        <w:rPr>
          <w:szCs w:val="28"/>
        </w:rPr>
        <w:t>Объемы бюдже</w:t>
      </w:r>
      <w:r w:rsidR="00467910">
        <w:rPr>
          <w:szCs w:val="28"/>
        </w:rPr>
        <w:t>тных ассигнований Подпрограммы 4</w:t>
      </w:r>
      <w:r w:rsidR="000D7289">
        <w:t>»</w:t>
      </w:r>
      <w:r w:rsidR="00467910">
        <w:t xml:space="preserve"> </w:t>
      </w:r>
      <w:r w:rsidR="00467910" w:rsidRPr="00E52CCD">
        <w:rPr>
          <w:szCs w:val="28"/>
        </w:rPr>
        <w:t>изложить в следующей редакции:</w:t>
      </w:r>
    </w:p>
    <w:tbl>
      <w:tblPr>
        <w:tblW w:w="9747" w:type="dxa"/>
        <w:tblInd w:w="-108" w:type="dxa"/>
        <w:tblLook w:val="01E0" w:firstRow="1" w:lastRow="1" w:firstColumn="1" w:lastColumn="1" w:noHBand="0" w:noVBand="0"/>
      </w:tblPr>
      <w:tblGrid>
        <w:gridCol w:w="3510"/>
        <w:gridCol w:w="6237"/>
      </w:tblGrid>
      <w:tr w:rsidR="00467910" w:rsidRPr="009339AC" w:rsidTr="0089113E">
        <w:trPr>
          <w:trHeight w:val="416"/>
        </w:trPr>
        <w:tc>
          <w:tcPr>
            <w:tcW w:w="3510" w:type="dxa"/>
            <w:shd w:val="clear" w:color="auto" w:fill="auto"/>
          </w:tcPr>
          <w:p w:rsidR="00467910" w:rsidRPr="00EE4B32" w:rsidRDefault="000D7289" w:rsidP="00B454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467910" w:rsidRPr="00EE4B32">
              <w:rPr>
                <w:szCs w:val="28"/>
              </w:rPr>
              <w:t xml:space="preserve">Объемы бюджетных </w:t>
            </w:r>
          </w:p>
          <w:p w:rsidR="00467910" w:rsidRPr="00EE4B32" w:rsidRDefault="00467910" w:rsidP="00B45470">
            <w:pPr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ассигнований Подпрограммы </w:t>
            </w:r>
            <w:r>
              <w:rPr>
                <w:szCs w:val="28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общий объем финансирования Подпрограммы 4 за счет средств краевого бюджета составляет 1</w:t>
            </w:r>
            <w:r w:rsidR="00357719">
              <w:rPr>
                <w:szCs w:val="28"/>
              </w:rPr>
              <w:t> </w:t>
            </w:r>
            <w:r w:rsidRPr="00707D88">
              <w:rPr>
                <w:szCs w:val="28"/>
              </w:rPr>
              <w:t>692</w:t>
            </w:r>
            <w:r w:rsidR="00357719">
              <w:rPr>
                <w:szCs w:val="28"/>
              </w:rPr>
              <w:t> </w:t>
            </w:r>
            <w:r w:rsidRPr="00707D88">
              <w:rPr>
                <w:szCs w:val="28"/>
              </w:rPr>
              <w:t>352,95393 тыс. рублей, из них по годам:</w:t>
            </w:r>
            <w:bookmarkStart w:id="0" w:name="_GoBack"/>
            <w:bookmarkEnd w:id="0"/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2014 год – 94 516,40000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2015 год – 117 123,81200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lastRenderedPageBreak/>
              <w:t>2016 год – 132 927,70514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2017 год – 93 675,33700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2018 год – 109 073,43080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2019 год – 106 755,05578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2020 год – 108 473,87633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2021 год – 146 433,02617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2022 год – 156 170,41889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2023 год – 213 799,16994 тыс. рублей;</w:t>
            </w:r>
          </w:p>
          <w:p w:rsidR="00707D88" w:rsidRPr="00707D88" w:rsidRDefault="00707D88" w:rsidP="00707D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2024 год – 206 702,36094 тыс. рублей;</w:t>
            </w:r>
          </w:p>
          <w:p w:rsidR="008277C9" w:rsidRPr="00EE4B32" w:rsidRDefault="00707D88" w:rsidP="00707D88">
            <w:pPr>
              <w:tabs>
                <w:tab w:val="left" w:pos="246"/>
                <w:tab w:val="left" w:pos="529"/>
              </w:tabs>
              <w:suppressAutoHyphens/>
              <w:jc w:val="both"/>
              <w:rPr>
                <w:szCs w:val="28"/>
              </w:rPr>
            </w:pPr>
            <w:r w:rsidRPr="00707D88">
              <w:rPr>
                <w:szCs w:val="28"/>
              </w:rPr>
              <w:t>2025 год – 206 702,36094 тыс. рублей</w:t>
            </w:r>
            <w:r w:rsidR="000D7289">
              <w:rPr>
                <w:szCs w:val="28"/>
              </w:rPr>
              <w:t>»</w:t>
            </w:r>
            <w:r w:rsidR="00E316CD">
              <w:rPr>
                <w:szCs w:val="28"/>
              </w:rPr>
              <w:t>.</w:t>
            </w:r>
          </w:p>
        </w:tc>
      </w:tr>
    </w:tbl>
    <w:p w:rsidR="00B45470" w:rsidRDefault="008277C9" w:rsidP="0039602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E316CD">
        <w:rPr>
          <w:szCs w:val="28"/>
        </w:rPr>
        <w:t>.</w:t>
      </w:r>
      <w:r w:rsidR="0037494B">
        <w:rPr>
          <w:szCs w:val="28"/>
        </w:rPr>
        <w:t> </w:t>
      </w:r>
      <w:r w:rsidR="00707D88" w:rsidRPr="00707D88">
        <w:rPr>
          <w:szCs w:val="28"/>
        </w:rPr>
        <w:t>Приложение 1а</w:t>
      </w:r>
      <w:r w:rsidR="00707D88">
        <w:rPr>
          <w:szCs w:val="28"/>
        </w:rPr>
        <w:t xml:space="preserve"> </w:t>
      </w:r>
      <w:r w:rsidR="00396025" w:rsidRPr="00396025">
        <w:rPr>
          <w:szCs w:val="28"/>
        </w:rPr>
        <w:t>к Программе изложить в редакции согласно</w:t>
      </w:r>
      <w:r w:rsidR="00396025">
        <w:rPr>
          <w:szCs w:val="28"/>
        </w:rPr>
        <w:t xml:space="preserve"> </w:t>
      </w:r>
      <w:r w:rsidR="00396025" w:rsidRPr="00396025">
        <w:rPr>
          <w:szCs w:val="28"/>
        </w:rPr>
        <w:t>пр</w:t>
      </w:r>
      <w:r w:rsidR="0037494B">
        <w:rPr>
          <w:szCs w:val="28"/>
        </w:rPr>
        <w:t>иложению </w:t>
      </w:r>
      <w:r w:rsidR="00396025" w:rsidRPr="00396025">
        <w:rPr>
          <w:szCs w:val="28"/>
        </w:rPr>
        <w:t>1 к настоящему приложению</w:t>
      </w:r>
      <w:r w:rsidR="00396025">
        <w:rPr>
          <w:szCs w:val="28"/>
        </w:rPr>
        <w:t>.</w:t>
      </w:r>
    </w:p>
    <w:p w:rsidR="00A17C22" w:rsidRDefault="007D27A3" w:rsidP="0039602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6. </w:t>
      </w:r>
      <w:r w:rsidR="00A17C22">
        <w:rPr>
          <w:szCs w:val="28"/>
        </w:rPr>
        <w:t>В графе 3 строки 3.4 приложения 2 к Программе слова «Министерство финансов Камчатского края» заменить словами «Администрация Губернатора Камчатского края».</w:t>
      </w:r>
    </w:p>
    <w:p w:rsidR="00A17C22" w:rsidRDefault="00A17C22" w:rsidP="0039602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7. Приложение 3 к Программе признать утратившим силу.</w:t>
      </w:r>
    </w:p>
    <w:p w:rsidR="00A17C22" w:rsidRDefault="00A17C22" w:rsidP="0039602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8. Приложение 4 к Программе признать утратившим силу.</w:t>
      </w:r>
    </w:p>
    <w:p w:rsidR="0089113E" w:rsidRDefault="00A17C22" w:rsidP="00A17C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9. </w:t>
      </w:r>
      <w:r w:rsidR="007D27A3">
        <w:rPr>
          <w:szCs w:val="28"/>
        </w:rPr>
        <w:t xml:space="preserve">Приложение 5 к Программе изложить в редакции согласно </w:t>
      </w:r>
      <w:r w:rsidR="00FF5B70">
        <w:rPr>
          <w:szCs w:val="28"/>
        </w:rPr>
        <w:t>приложению 2 к настоящему приложению.</w:t>
      </w:r>
    </w:p>
    <w:p w:rsidR="00FF5B70" w:rsidRPr="0089113E" w:rsidRDefault="00FF5B70" w:rsidP="00A17C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10. В наименовании приложения 6 слово «</w:t>
      </w:r>
      <w:r w:rsidRPr="00FF5B70">
        <w:rPr>
          <w:szCs w:val="28"/>
        </w:rPr>
        <w:t>софинансрвание</w:t>
      </w:r>
      <w:r>
        <w:rPr>
          <w:szCs w:val="28"/>
        </w:rPr>
        <w:t>» заменить словом «софинансирование».</w:t>
      </w:r>
    </w:p>
    <w:sectPr w:rsidR="00FF5B70" w:rsidRPr="0089113E" w:rsidSect="00A17C22">
      <w:headerReference w:type="default" r:id="rId8"/>
      <w:headerReference w:type="first" r:id="rId9"/>
      <w:pgSz w:w="11906" w:h="16838"/>
      <w:pgMar w:top="567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D0E" w:rsidRDefault="00756D0E" w:rsidP="00342D13">
      <w:r>
        <w:separator/>
      </w:r>
    </w:p>
  </w:endnote>
  <w:endnote w:type="continuationSeparator" w:id="0">
    <w:p w:rsidR="00756D0E" w:rsidRDefault="00756D0E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D0E" w:rsidRDefault="00756D0E" w:rsidP="00342D13">
      <w:r>
        <w:separator/>
      </w:r>
    </w:p>
  </w:footnote>
  <w:footnote w:type="continuationSeparator" w:id="0">
    <w:p w:rsidR="00756D0E" w:rsidRDefault="00756D0E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6997420"/>
      <w:docPartObj>
        <w:docPartGallery w:val="Page Numbers (Top of Page)"/>
        <w:docPartUnique/>
      </w:docPartObj>
    </w:sdtPr>
    <w:sdtEndPr/>
    <w:sdtContent>
      <w:p w:rsidR="0089113E" w:rsidRDefault="0089113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EDF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EC9" w:rsidRDefault="00E13EC9" w:rsidP="007847FA">
    <w:pPr>
      <w:pStyle w:val="ad"/>
      <w:jc w:val="center"/>
    </w:pPr>
  </w:p>
  <w:p w:rsidR="007847FA" w:rsidRDefault="007847FA" w:rsidP="007847F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879"/>
    <w:multiLevelType w:val="hybridMultilevel"/>
    <w:tmpl w:val="65B8BC56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175C6BF5"/>
    <w:multiLevelType w:val="hybridMultilevel"/>
    <w:tmpl w:val="B176AF3E"/>
    <w:lvl w:ilvl="0" w:tplc="5516AA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B925809"/>
    <w:multiLevelType w:val="hybridMultilevel"/>
    <w:tmpl w:val="640EFC8E"/>
    <w:lvl w:ilvl="0" w:tplc="84D2D6BE">
      <w:start w:val="6"/>
      <w:numFmt w:val="decimal"/>
      <w:lvlText w:val="%1."/>
      <w:lvlJc w:val="left"/>
      <w:pPr>
        <w:ind w:left="163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 w15:restartNumberingAfterBreak="0">
    <w:nsid w:val="25777FA7"/>
    <w:multiLevelType w:val="hybridMultilevel"/>
    <w:tmpl w:val="0A108620"/>
    <w:lvl w:ilvl="0" w:tplc="E92245A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B2B3A97"/>
    <w:multiLevelType w:val="hybridMultilevel"/>
    <w:tmpl w:val="CCCC501C"/>
    <w:lvl w:ilvl="0" w:tplc="1650635A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26763CD"/>
    <w:multiLevelType w:val="hybridMultilevel"/>
    <w:tmpl w:val="E35CC340"/>
    <w:lvl w:ilvl="0" w:tplc="4266BCEA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61B3E"/>
    <w:multiLevelType w:val="hybridMultilevel"/>
    <w:tmpl w:val="C93211AC"/>
    <w:lvl w:ilvl="0" w:tplc="1B4A6784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F9A1A72"/>
    <w:multiLevelType w:val="hybridMultilevel"/>
    <w:tmpl w:val="5606ACA6"/>
    <w:lvl w:ilvl="0" w:tplc="815E7BEA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24753"/>
    <w:multiLevelType w:val="hybridMultilevel"/>
    <w:tmpl w:val="6A06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734E7"/>
    <w:multiLevelType w:val="hybridMultilevel"/>
    <w:tmpl w:val="B176AF3E"/>
    <w:lvl w:ilvl="0" w:tplc="5516AA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CC6865"/>
    <w:multiLevelType w:val="hybridMultilevel"/>
    <w:tmpl w:val="FDE6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B0267"/>
    <w:multiLevelType w:val="hybridMultilevel"/>
    <w:tmpl w:val="88441816"/>
    <w:lvl w:ilvl="0" w:tplc="809C60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65105A7C"/>
    <w:multiLevelType w:val="hybridMultilevel"/>
    <w:tmpl w:val="B176AF3E"/>
    <w:lvl w:ilvl="0" w:tplc="5516AA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DFC2B21"/>
    <w:multiLevelType w:val="hybridMultilevel"/>
    <w:tmpl w:val="42005E9C"/>
    <w:lvl w:ilvl="0" w:tplc="5DEA595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2A6135D"/>
    <w:multiLevelType w:val="hybridMultilevel"/>
    <w:tmpl w:val="44980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77A00"/>
    <w:multiLevelType w:val="hybridMultilevel"/>
    <w:tmpl w:val="5C78F4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1"/>
  </w:num>
  <w:num w:numId="5">
    <w:abstractNumId w:val="14"/>
  </w:num>
  <w:num w:numId="6">
    <w:abstractNumId w:val="1"/>
  </w:num>
  <w:num w:numId="7">
    <w:abstractNumId w:val="12"/>
  </w:num>
  <w:num w:numId="8">
    <w:abstractNumId w:val="13"/>
  </w:num>
  <w:num w:numId="9">
    <w:abstractNumId w:val="5"/>
  </w:num>
  <w:num w:numId="10">
    <w:abstractNumId w:val="7"/>
  </w:num>
  <w:num w:numId="11">
    <w:abstractNumId w:val="2"/>
  </w:num>
  <w:num w:numId="12">
    <w:abstractNumId w:val="6"/>
  </w:num>
  <w:num w:numId="13">
    <w:abstractNumId w:val="3"/>
  </w:num>
  <w:num w:numId="14">
    <w:abstractNumId w:val="15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30B5"/>
    <w:rsid w:val="00004813"/>
    <w:rsid w:val="00004D8A"/>
    <w:rsid w:val="0001121D"/>
    <w:rsid w:val="00013733"/>
    <w:rsid w:val="00023B91"/>
    <w:rsid w:val="000279B0"/>
    <w:rsid w:val="000279D5"/>
    <w:rsid w:val="00030FE5"/>
    <w:rsid w:val="0003329F"/>
    <w:rsid w:val="00035C9A"/>
    <w:rsid w:val="00035F1E"/>
    <w:rsid w:val="0004393C"/>
    <w:rsid w:val="00044126"/>
    <w:rsid w:val="000519C4"/>
    <w:rsid w:val="00053DD9"/>
    <w:rsid w:val="000545B3"/>
    <w:rsid w:val="00062BFA"/>
    <w:rsid w:val="000677FE"/>
    <w:rsid w:val="00080501"/>
    <w:rsid w:val="00086B66"/>
    <w:rsid w:val="00095D3C"/>
    <w:rsid w:val="000A030A"/>
    <w:rsid w:val="000A2D6F"/>
    <w:rsid w:val="000B6F40"/>
    <w:rsid w:val="000C11E0"/>
    <w:rsid w:val="000C1841"/>
    <w:rsid w:val="000C4C17"/>
    <w:rsid w:val="000C4C7D"/>
    <w:rsid w:val="000C63A3"/>
    <w:rsid w:val="000D6813"/>
    <w:rsid w:val="000D722B"/>
    <w:rsid w:val="000D7289"/>
    <w:rsid w:val="000D753E"/>
    <w:rsid w:val="000E63E2"/>
    <w:rsid w:val="000E67B5"/>
    <w:rsid w:val="000E7BB5"/>
    <w:rsid w:val="00101146"/>
    <w:rsid w:val="001056AD"/>
    <w:rsid w:val="0010596D"/>
    <w:rsid w:val="00110426"/>
    <w:rsid w:val="00112400"/>
    <w:rsid w:val="00112FA6"/>
    <w:rsid w:val="00121E25"/>
    <w:rsid w:val="00125765"/>
    <w:rsid w:val="00130803"/>
    <w:rsid w:val="00136C01"/>
    <w:rsid w:val="00144414"/>
    <w:rsid w:val="0014544F"/>
    <w:rsid w:val="00146C85"/>
    <w:rsid w:val="00151025"/>
    <w:rsid w:val="00151F7E"/>
    <w:rsid w:val="00153B60"/>
    <w:rsid w:val="00155011"/>
    <w:rsid w:val="001612CE"/>
    <w:rsid w:val="0016374F"/>
    <w:rsid w:val="0016391F"/>
    <w:rsid w:val="001723D0"/>
    <w:rsid w:val="00177A2D"/>
    <w:rsid w:val="00182269"/>
    <w:rsid w:val="00184493"/>
    <w:rsid w:val="00184667"/>
    <w:rsid w:val="00186F32"/>
    <w:rsid w:val="00191854"/>
    <w:rsid w:val="00193DA5"/>
    <w:rsid w:val="0019437F"/>
    <w:rsid w:val="00196836"/>
    <w:rsid w:val="001A05E2"/>
    <w:rsid w:val="001A11B4"/>
    <w:rsid w:val="001A57EF"/>
    <w:rsid w:val="001A6CA2"/>
    <w:rsid w:val="001B43A3"/>
    <w:rsid w:val="001B5371"/>
    <w:rsid w:val="001C22D8"/>
    <w:rsid w:val="001C382F"/>
    <w:rsid w:val="001D470E"/>
    <w:rsid w:val="001D7D56"/>
    <w:rsid w:val="001E0B39"/>
    <w:rsid w:val="001E62AB"/>
    <w:rsid w:val="001E6FE1"/>
    <w:rsid w:val="001F2CD4"/>
    <w:rsid w:val="001F43F7"/>
    <w:rsid w:val="001F4A10"/>
    <w:rsid w:val="001F6DDD"/>
    <w:rsid w:val="00200564"/>
    <w:rsid w:val="00201ADB"/>
    <w:rsid w:val="00201E09"/>
    <w:rsid w:val="002041C5"/>
    <w:rsid w:val="00211F33"/>
    <w:rsid w:val="00221E98"/>
    <w:rsid w:val="00223C31"/>
    <w:rsid w:val="00223D68"/>
    <w:rsid w:val="00224C01"/>
    <w:rsid w:val="00226406"/>
    <w:rsid w:val="00230F4D"/>
    <w:rsid w:val="00232A85"/>
    <w:rsid w:val="00240469"/>
    <w:rsid w:val="00240DFD"/>
    <w:rsid w:val="002524DE"/>
    <w:rsid w:val="0025588F"/>
    <w:rsid w:val="00262D14"/>
    <w:rsid w:val="00270520"/>
    <w:rsid w:val="002722F0"/>
    <w:rsid w:val="002730F9"/>
    <w:rsid w:val="0027335C"/>
    <w:rsid w:val="00281BFA"/>
    <w:rsid w:val="002824F1"/>
    <w:rsid w:val="00287442"/>
    <w:rsid w:val="0029256D"/>
    <w:rsid w:val="00296585"/>
    <w:rsid w:val="002A57C6"/>
    <w:rsid w:val="002A71B0"/>
    <w:rsid w:val="002B0518"/>
    <w:rsid w:val="002B1FB3"/>
    <w:rsid w:val="002B334D"/>
    <w:rsid w:val="002B4858"/>
    <w:rsid w:val="002B54C2"/>
    <w:rsid w:val="002C6FA9"/>
    <w:rsid w:val="002C7590"/>
    <w:rsid w:val="002D0F10"/>
    <w:rsid w:val="002D3A12"/>
    <w:rsid w:val="002D43BE"/>
    <w:rsid w:val="002D5826"/>
    <w:rsid w:val="002E4F6E"/>
    <w:rsid w:val="002E5887"/>
    <w:rsid w:val="002F12FE"/>
    <w:rsid w:val="002F1D19"/>
    <w:rsid w:val="002F4EF0"/>
    <w:rsid w:val="00300EF4"/>
    <w:rsid w:val="00302BC0"/>
    <w:rsid w:val="00306613"/>
    <w:rsid w:val="00313469"/>
    <w:rsid w:val="00316035"/>
    <w:rsid w:val="003160C1"/>
    <w:rsid w:val="00321E7D"/>
    <w:rsid w:val="00331B60"/>
    <w:rsid w:val="00333E3A"/>
    <w:rsid w:val="00342D13"/>
    <w:rsid w:val="00352486"/>
    <w:rsid w:val="00357719"/>
    <w:rsid w:val="00362299"/>
    <w:rsid w:val="003737E1"/>
    <w:rsid w:val="0037494B"/>
    <w:rsid w:val="0038008A"/>
    <w:rsid w:val="003832CF"/>
    <w:rsid w:val="00384D77"/>
    <w:rsid w:val="00387FA5"/>
    <w:rsid w:val="00391BBA"/>
    <w:rsid w:val="003926A3"/>
    <w:rsid w:val="00396025"/>
    <w:rsid w:val="003A5BEF"/>
    <w:rsid w:val="003A698E"/>
    <w:rsid w:val="003A7F05"/>
    <w:rsid w:val="003A7F52"/>
    <w:rsid w:val="003C0CB7"/>
    <w:rsid w:val="003C15B7"/>
    <w:rsid w:val="003C1D91"/>
    <w:rsid w:val="003C2A43"/>
    <w:rsid w:val="003C53F9"/>
    <w:rsid w:val="003C585F"/>
    <w:rsid w:val="003C6A10"/>
    <w:rsid w:val="003D0758"/>
    <w:rsid w:val="003D22D1"/>
    <w:rsid w:val="003D31B0"/>
    <w:rsid w:val="003D3D07"/>
    <w:rsid w:val="003D51AE"/>
    <w:rsid w:val="003D6F0D"/>
    <w:rsid w:val="003E38BA"/>
    <w:rsid w:val="003E6A6C"/>
    <w:rsid w:val="003F1A66"/>
    <w:rsid w:val="00407961"/>
    <w:rsid w:val="004256A4"/>
    <w:rsid w:val="00426850"/>
    <w:rsid w:val="004321EC"/>
    <w:rsid w:val="00441A91"/>
    <w:rsid w:val="00443358"/>
    <w:rsid w:val="00454537"/>
    <w:rsid w:val="004558F2"/>
    <w:rsid w:val="00460247"/>
    <w:rsid w:val="0046403A"/>
    <w:rsid w:val="00464315"/>
    <w:rsid w:val="0046790E"/>
    <w:rsid w:val="00467910"/>
    <w:rsid w:val="00470763"/>
    <w:rsid w:val="0048068C"/>
    <w:rsid w:val="0048261B"/>
    <w:rsid w:val="004934F8"/>
    <w:rsid w:val="00495CCA"/>
    <w:rsid w:val="004A21CB"/>
    <w:rsid w:val="004B30A9"/>
    <w:rsid w:val="004B3270"/>
    <w:rsid w:val="004B61EE"/>
    <w:rsid w:val="004C18BD"/>
    <w:rsid w:val="004C284F"/>
    <w:rsid w:val="004D3467"/>
    <w:rsid w:val="004D34A0"/>
    <w:rsid w:val="004D492F"/>
    <w:rsid w:val="004D79DB"/>
    <w:rsid w:val="004E5C4E"/>
    <w:rsid w:val="004F0472"/>
    <w:rsid w:val="004F078E"/>
    <w:rsid w:val="00505F83"/>
    <w:rsid w:val="00511A74"/>
    <w:rsid w:val="00512C6C"/>
    <w:rsid w:val="005149D2"/>
    <w:rsid w:val="00522EFA"/>
    <w:rsid w:val="00542EDF"/>
    <w:rsid w:val="005439B8"/>
    <w:rsid w:val="0054446A"/>
    <w:rsid w:val="00552767"/>
    <w:rsid w:val="00557ABE"/>
    <w:rsid w:val="005709CE"/>
    <w:rsid w:val="005755D9"/>
    <w:rsid w:val="005819E3"/>
    <w:rsid w:val="00586F02"/>
    <w:rsid w:val="00593BBA"/>
    <w:rsid w:val="00593D16"/>
    <w:rsid w:val="005A388E"/>
    <w:rsid w:val="005B48B4"/>
    <w:rsid w:val="005C07C8"/>
    <w:rsid w:val="005C48C0"/>
    <w:rsid w:val="005D6290"/>
    <w:rsid w:val="005D651C"/>
    <w:rsid w:val="005E16B3"/>
    <w:rsid w:val="005E18A2"/>
    <w:rsid w:val="005E22DD"/>
    <w:rsid w:val="005E33C6"/>
    <w:rsid w:val="005F0B57"/>
    <w:rsid w:val="005F2BC6"/>
    <w:rsid w:val="005F5AF1"/>
    <w:rsid w:val="006007CD"/>
    <w:rsid w:val="00621ED3"/>
    <w:rsid w:val="006317BF"/>
    <w:rsid w:val="0063750C"/>
    <w:rsid w:val="0065651F"/>
    <w:rsid w:val="00657BD9"/>
    <w:rsid w:val="006604E4"/>
    <w:rsid w:val="006610AC"/>
    <w:rsid w:val="00664213"/>
    <w:rsid w:val="006650EC"/>
    <w:rsid w:val="00692EE4"/>
    <w:rsid w:val="006968C3"/>
    <w:rsid w:val="006979FB"/>
    <w:rsid w:val="006A5AB2"/>
    <w:rsid w:val="006B2C87"/>
    <w:rsid w:val="006B38C9"/>
    <w:rsid w:val="006B567E"/>
    <w:rsid w:val="006C40D7"/>
    <w:rsid w:val="006C4E47"/>
    <w:rsid w:val="006C682B"/>
    <w:rsid w:val="006C7C39"/>
    <w:rsid w:val="006D4BF2"/>
    <w:rsid w:val="006E1682"/>
    <w:rsid w:val="006E44C8"/>
    <w:rsid w:val="006E4B23"/>
    <w:rsid w:val="006E6806"/>
    <w:rsid w:val="006E7656"/>
    <w:rsid w:val="006F25AB"/>
    <w:rsid w:val="006F4DD6"/>
    <w:rsid w:val="006F73C1"/>
    <w:rsid w:val="00702E6C"/>
    <w:rsid w:val="00707D88"/>
    <w:rsid w:val="00710C51"/>
    <w:rsid w:val="00711CB3"/>
    <w:rsid w:val="007120E9"/>
    <w:rsid w:val="0071405A"/>
    <w:rsid w:val="00717B37"/>
    <w:rsid w:val="0072115F"/>
    <w:rsid w:val="00722372"/>
    <w:rsid w:val="0072423E"/>
    <w:rsid w:val="0072424D"/>
    <w:rsid w:val="007259D7"/>
    <w:rsid w:val="00726CFA"/>
    <w:rsid w:val="00727296"/>
    <w:rsid w:val="00732788"/>
    <w:rsid w:val="00732A40"/>
    <w:rsid w:val="00733DC4"/>
    <w:rsid w:val="00737490"/>
    <w:rsid w:val="007453BF"/>
    <w:rsid w:val="00747197"/>
    <w:rsid w:val="007525BC"/>
    <w:rsid w:val="00753C9A"/>
    <w:rsid w:val="00756D0E"/>
    <w:rsid w:val="00760202"/>
    <w:rsid w:val="00761D63"/>
    <w:rsid w:val="00767C33"/>
    <w:rsid w:val="007710D2"/>
    <w:rsid w:val="007847FA"/>
    <w:rsid w:val="00786553"/>
    <w:rsid w:val="00793645"/>
    <w:rsid w:val="007A32F2"/>
    <w:rsid w:val="007A344C"/>
    <w:rsid w:val="007A3ED2"/>
    <w:rsid w:val="007A764E"/>
    <w:rsid w:val="007B6000"/>
    <w:rsid w:val="007B7993"/>
    <w:rsid w:val="007B7EC6"/>
    <w:rsid w:val="007C2EA9"/>
    <w:rsid w:val="007C6DC9"/>
    <w:rsid w:val="007D27A3"/>
    <w:rsid w:val="007D65DE"/>
    <w:rsid w:val="007D70ED"/>
    <w:rsid w:val="007E17B7"/>
    <w:rsid w:val="007E4B28"/>
    <w:rsid w:val="007E6A76"/>
    <w:rsid w:val="007F3290"/>
    <w:rsid w:val="007F47C4"/>
    <w:rsid w:val="007F49CA"/>
    <w:rsid w:val="007F60C2"/>
    <w:rsid w:val="008016AA"/>
    <w:rsid w:val="00801976"/>
    <w:rsid w:val="0081017E"/>
    <w:rsid w:val="008128CA"/>
    <w:rsid w:val="00815D96"/>
    <w:rsid w:val="00817FDF"/>
    <w:rsid w:val="008277C9"/>
    <w:rsid w:val="0083039A"/>
    <w:rsid w:val="00832E23"/>
    <w:rsid w:val="00835ADD"/>
    <w:rsid w:val="00842251"/>
    <w:rsid w:val="008434A6"/>
    <w:rsid w:val="008471B3"/>
    <w:rsid w:val="008507EC"/>
    <w:rsid w:val="00850957"/>
    <w:rsid w:val="00851EAB"/>
    <w:rsid w:val="00856C9C"/>
    <w:rsid w:val="0086144A"/>
    <w:rsid w:val="00863EEF"/>
    <w:rsid w:val="00871BCD"/>
    <w:rsid w:val="00874945"/>
    <w:rsid w:val="008751E5"/>
    <w:rsid w:val="00880E68"/>
    <w:rsid w:val="00890E25"/>
    <w:rsid w:val="0089113E"/>
    <w:rsid w:val="00891A27"/>
    <w:rsid w:val="00892FAC"/>
    <w:rsid w:val="008A2BB6"/>
    <w:rsid w:val="008A73A4"/>
    <w:rsid w:val="008B7954"/>
    <w:rsid w:val="008D13CF"/>
    <w:rsid w:val="008D2463"/>
    <w:rsid w:val="008D25B7"/>
    <w:rsid w:val="008D6501"/>
    <w:rsid w:val="008D69DD"/>
    <w:rsid w:val="008E1BB2"/>
    <w:rsid w:val="008E5462"/>
    <w:rsid w:val="008F114E"/>
    <w:rsid w:val="008F4A33"/>
    <w:rsid w:val="008F4D16"/>
    <w:rsid w:val="008F586A"/>
    <w:rsid w:val="00905B59"/>
    <w:rsid w:val="00910FB6"/>
    <w:rsid w:val="0091552E"/>
    <w:rsid w:val="0091771C"/>
    <w:rsid w:val="00921FF3"/>
    <w:rsid w:val="009244DB"/>
    <w:rsid w:val="00941FB5"/>
    <w:rsid w:val="00944E25"/>
    <w:rsid w:val="009540C5"/>
    <w:rsid w:val="00957600"/>
    <w:rsid w:val="00962CC1"/>
    <w:rsid w:val="00965779"/>
    <w:rsid w:val="00970B2B"/>
    <w:rsid w:val="00980CE6"/>
    <w:rsid w:val="00980FA8"/>
    <w:rsid w:val="00985D5C"/>
    <w:rsid w:val="00987DB7"/>
    <w:rsid w:val="00997B2B"/>
    <w:rsid w:val="009A4D15"/>
    <w:rsid w:val="009A5446"/>
    <w:rsid w:val="009A55C5"/>
    <w:rsid w:val="009B185D"/>
    <w:rsid w:val="009B1C1D"/>
    <w:rsid w:val="009B6B79"/>
    <w:rsid w:val="009D27F0"/>
    <w:rsid w:val="009E0C88"/>
    <w:rsid w:val="009E3211"/>
    <w:rsid w:val="009E5EC5"/>
    <w:rsid w:val="009F2212"/>
    <w:rsid w:val="009F3EB7"/>
    <w:rsid w:val="009F4739"/>
    <w:rsid w:val="009F531A"/>
    <w:rsid w:val="009F5E4A"/>
    <w:rsid w:val="00A00BA8"/>
    <w:rsid w:val="00A0634F"/>
    <w:rsid w:val="00A16406"/>
    <w:rsid w:val="00A17C22"/>
    <w:rsid w:val="00A20067"/>
    <w:rsid w:val="00A22322"/>
    <w:rsid w:val="00A255A5"/>
    <w:rsid w:val="00A3164D"/>
    <w:rsid w:val="00A37F4F"/>
    <w:rsid w:val="00A40EF8"/>
    <w:rsid w:val="00A50B37"/>
    <w:rsid w:val="00A52C9A"/>
    <w:rsid w:val="00A5408E"/>
    <w:rsid w:val="00A540B6"/>
    <w:rsid w:val="00A5593D"/>
    <w:rsid w:val="00A5641C"/>
    <w:rsid w:val="00A62100"/>
    <w:rsid w:val="00A63668"/>
    <w:rsid w:val="00A66A9E"/>
    <w:rsid w:val="00A672ED"/>
    <w:rsid w:val="00A73EE9"/>
    <w:rsid w:val="00A7789B"/>
    <w:rsid w:val="00A86FCE"/>
    <w:rsid w:val="00A91CAB"/>
    <w:rsid w:val="00A93CD7"/>
    <w:rsid w:val="00A957C6"/>
    <w:rsid w:val="00A96A62"/>
    <w:rsid w:val="00AA3CED"/>
    <w:rsid w:val="00AA5890"/>
    <w:rsid w:val="00AB0268"/>
    <w:rsid w:val="00AB08DC"/>
    <w:rsid w:val="00AB08E0"/>
    <w:rsid w:val="00AB3503"/>
    <w:rsid w:val="00AB60DF"/>
    <w:rsid w:val="00AB71C4"/>
    <w:rsid w:val="00AC1954"/>
    <w:rsid w:val="00AC284F"/>
    <w:rsid w:val="00AC3077"/>
    <w:rsid w:val="00AC6BC7"/>
    <w:rsid w:val="00AD7207"/>
    <w:rsid w:val="00AE18B1"/>
    <w:rsid w:val="00AE6285"/>
    <w:rsid w:val="00AE7CE5"/>
    <w:rsid w:val="00B0143F"/>
    <w:rsid w:val="00B01719"/>
    <w:rsid w:val="00B045FB"/>
    <w:rsid w:val="00B047CC"/>
    <w:rsid w:val="00B05805"/>
    <w:rsid w:val="00B075FE"/>
    <w:rsid w:val="00B101C8"/>
    <w:rsid w:val="00B11306"/>
    <w:rsid w:val="00B14EB0"/>
    <w:rsid w:val="00B20A1B"/>
    <w:rsid w:val="00B2416B"/>
    <w:rsid w:val="00B27E2F"/>
    <w:rsid w:val="00B27F88"/>
    <w:rsid w:val="00B316A1"/>
    <w:rsid w:val="00B3311D"/>
    <w:rsid w:val="00B35A8B"/>
    <w:rsid w:val="00B429BB"/>
    <w:rsid w:val="00B440AB"/>
    <w:rsid w:val="00B45470"/>
    <w:rsid w:val="00B524A1"/>
    <w:rsid w:val="00B539F9"/>
    <w:rsid w:val="00B540BB"/>
    <w:rsid w:val="00B54452"/>
    <w:rsid w:val="00B60245"/>
    <w:rsid w:val="00B6217E"/>
    <w:rsid w:val="00B70F38"/>
    <w:rsid w:val="00B74965"/>
    <w:rsid w:val="00B7507F"/>
    <w:rsid w:val="00B753F0"/>
    <w:rsid w:val="00B81537"/>
    <w:rsid w:val="00B8407F"/>
    <w:rsid w:val="00B91B36"/>
    <w:rsid w:val="00B92E2D"/>
    <w:rsid w:val="00BA1279"/>
    <w:rsid w:val="00BA1FB6"/>
    <w:rsid w:val="00BA2CFB"/>
    <w:rsid w:val="00BA2D9F"/>
    <w:rsid w:val="00BA4D57"/>
    <w:rsid w:val="00BA5AC4"/>
    <w:rsid w:val="00BB424E"/>
    <w:rsid w:val="00BB7084"/>
    <w:rsid w:val="00BB7227"/>
    <w:rsid w:val="00BB7870"/>
    <w:rsid w:val="00BC1875"/>
    <w:rsid w:val="00BC2890"/>
    <w:rsid w:val="00BC318A"/>
    <w:rsid w:val="00BD2E08"/>
    <w:rsid w:val="00BD3083"/>
    <w:rsid w:val="00BD40EE"/>
    <w:rsid w:val="00BD4E58"/>
    <w:rsid w:val="00BD66DB"/>
    <w:rsid w:val="00BE0A7F"/>
    <w:rsid w:val="00BE3BE3"/>
    <w:rsid w:val="00BE5745"/>
    <w:rsid w:val="00BF0668"/>
    <w:rsid w:val="00BF3927"/>
    <w:rsid w:val="00BF5293"/>
    <w:rsid w:val="00BF65A8"/>
    <w:rsid w:val="00C00871"/>
    <w:rsid w:val="00C01B30"/>
    <w:rsid w:val="00C03FD6"/>
    <w:rsid w:val="00C105A8"/>
    <w:rsid w:val="00C14551"/>
    <w:rsid w:val="00C178D9"/>
    <w:rsid w:val="00C17BD6"/>
    <w:rsid w:val="00C17C16"/>
    <w:rsid w:val="00C20FCF"/>
    <w:rsid w:val="00C24963"/>
    <w:rsid w:val="00C26913"/>
    <w:rsid w:val="00C36AAB"/>
    <w:rsid w:val="00C40377"/>
    <w:rsid w:val="00C41A50"/>
    <w:rsid w:val="00C46914"/>
    <w:rsid w:val="00C56956"/>
    <w:rsid w:val="00C56FCE"/>
    <w:rsid w:val="00C57C22"/>
    <w:rsid w:val="00C6236F"/>
    <w:rsid w:val="00C633C6"/>
    <w:rsid w:val="00C64722"/>
    <w:rsid w:val="00C657C4"/>
    <w:rsid w:val="00C763B8"/>
    <w:rsid w:val="00C85F44"/>
    <w:rsid w:val="00C87DDD"/>
    <w:rsid w:val="00C908A6"/>
    <w:rsid w:val="00C90F17"/>
    <w:rsid w:val="00C91046"/>
    <w:rsid w:val="00C93614"/>
    <w:rsid w:val="00C93964"/>
    <w:rsid w:val="00C942BC"/>
    <w:rsid w:val="00C966C3"/>
    <w:rsid w:val="00CA2E6F"/>
    <w:rsid w:val="00CA39AF"/>
    <w:rsid w:val="00CB3B12"/>
    <w:rsid w:val="00CB41CB"/>
    <w:rsid w:val="00CB67A4"/>
    <w:rsid w:val="00CD103A"/>
    <w:rsid w:val="00CD4A09"/>
    <w:rsid w:val="00CD717E"/>
    <w:rsid w:val="00CE5360"/>
    <w:rsid w:val="00CE7A7C"/>
    <w:rsid w:val="00CF571A"/>
    <w:rsid w:val="00D04C82"/>
    <w:rsid w:val="00D13C0A"/>
    <w:rsid w:val="00D147B1"/>
    <w:rsid w:val="00D15845"/>
    <w:rsid w:val="00D176B5"/>
    <w:rsid w:val="00D209A5"/>
    <w:rsid w:val="00D23436"/>
    <w:rsid w:val="00D3331E"/>
    <w:rsid w:val="00D40DEB"/>
    <w:rsid w:val="00D412E3"/>
    <w:rsid w:val="00D605CF"/>
    <w:rsid w:val="00D64011"/>
    <w:rsid w:val="00D736A3"/>
    <w:rsid w:val="00D73A8C"/>
    <w:rsid w:val="00D840CE"/>
    <w:rsid w:val="00D871DE"/>
    <w:rsid w:val="00D871FA"/>
    <w:rsid w:val="00D94F3B"/>
    <w:rsid w:val="00D950A8"/>
    <w:rsid w:val="00D965A8"/>
    <w:rsid w:val="00DA04E3"/>
    <w:rsid w:val="00DA3A2D"/>
    <w:rsid w:val="00DA60CE"/>
    <w:rsid w:val="00DB11BA"/>
    <w:rsid w:val="00DB58F0"/>
    <w:rsid w:val="00DB7B96"/>
    <w:rsid w:val="00DC34F7"/>
    <w:rsid w:val="00DC71CD"/>
    <w:rsid w:val="00DD0257"/>
    <w:rsid w:val="00DD0B92"/>
    <w:rsid w:val="00DD3F53"/>
    <w:rsid w:val="00DD4C93"/>
    <w:rsid w:val="00DF778E"/>
    <w:rsid w:val="00DF7A95"/>
    <w:rsid w:val="00E036CE"/>
    <w:rsid w:val="00E0378C"/>
    <w:rsid w:val="00E0636D"/>
    <w:rsid w:val="00E114B7"/>
    <w:rsid w:val="00E13EC9"/>
    <w:rsid w:val="00E20213"/>
    <w:rsid w:val="00E24ECE"/>
    <w:rsid w:val="00E314EF"/>
    <w:rsid w:val="00E316CD"/>
    <w:rsid w:val="00E329A9"/>
    <w:rsid w:val="00E34935"/>
    <w:rsid w:val="00E3601E"/>
    <w:rsid w:val="00E371B1"/>
    <w:rsid w:val="00E43D52"/>
    <w:rsid w:val="00E4564F"/>
    <w:rsid w:val="00E50355"/>
    <w:rsid w:val="00E549B2"/>
    <w:rsid w:val="00E54CF5"/>
    <w:rsid w:val="00E65F4D"/>
    <w:rsid w:val="00E67A71"/>
    <w:rsid w:val="00E704ED"/>
    <w:rsid w:val="00E71BD4"/>
    <w:rsid w:val="00E84615"/>
    <w:rsid w:val="00E85857"/>
    <w:rsid w:val="00E8649D"/>
    <w:rsid w:val="00E872A5"/>
    <w:rsid w:val="00E90074"/>
    <w:rsid w:val="00E9139D"/>
    <w:rsid w:val="00E93A5D"/>
    <w:rsid w:val="00E94805"/>
    <w:rsid w:val="00E966DE"/>
    <w:rsid w:val="00EA5337"/>
    <w:rsid w:val="00EB3439"/>
    <w:rsid w:val="00EB616D"/>
    <w:rsid w:val="00ED0A94"/>
    <w:rsid w:val="00ED2216"/>
    <w:rsid w:val="00EE0DFD"/>
    <w:rsid w:val="00EE291A"/>
    <w:rsid w:val="00EE4536"/>
    <w:rsid w:val="00EE521E"/>
    <w:rsid w:val="00EE60C2"/>
    <w:rsid w:val="00EE6F1E"/>
    <w:rsid w:val="00EE716D"/>
    <w:rsid w:val="00EF664D"/>
    <w:rsid w:val="00F01A80"/>
    <w:rsid w:val="00F11847"/>
    <w:rsid w:val="00F132AE"/>
    <w:rsid w:val="00F16E3B"/>
    <w:rsid w:val="00F20C50"/>
    <w:rsid w:val="00F3433B"/>
    <w:rsid w:val="00F35A23"/>
    <w:rsid w:val="00F35D89"/>
    <w:rsid w:val="00F37FF4"/>
    <w:rsid w:val="00F4117B"/>
    <w:rsid w:val="00F4375E"/>
    <w:rsid w:val="00F43A69"/>
    <w:rsid w:val="00F457D4"/>
    <w:rsid w:val="00F5091B"/>
    <w:rsid w:val="00F513AB"/>
    <w:rsid w:val="00F5235F"/>
    <w:rsid w:val="00F543A3"/>
    <w:rsid w:val="00F55CA5"/>
    <w:rsid w:val="00F656F7"/>
    <w:rsid w:val="00F73B10"/>
    <w:rsid w:val="00F74A59"/>
    <w:rsid w:val="00F77B67"/>
    <w:rsid w:val="00F83CA6"/>
    <w:rsid w:val="00F8444E"/>
    <w:rsid w:val="00F847F1"/>
    <w:rsid w:val="00F932BB"/>
    <w:rsid w:val="00F95889"/>
    <w:rsid w:val="00FA06A4"/>
    <w:rsid w:val="00FA11B3"/>
    <w:rsid w:val="00FA1783"/>
    <w:rsid w:val="00FA68A5"/>
    <w:rsid w:val="00FA693B"/>
    <w:rsid w:val="00FA6FF3"/>
    <w:rsid w:val="00FA785E"/>
    <w:rsid w:val="00FB6D87"/>
    <w:rsid w:val="00FB6E5E"/>
    <w:rsid w:val="00FD0D2A"/>
    <w:rsid w:val="00FD659E"/>
    <w:rsid w:val="00FD68ED"/>
    <w:rsid w:val="00FE064E"/>
    <w:rsid w:val="00FE455B"/>
    <w:rsid w:val="00FE5313"/>
    <w:rsid w:val="00FE5377"/>
    <w:rsid w:val="00FE56A0"/>
    <w:rsid w:val="00FE7897"/>
    <w:rsid w:val="00FF4A43"/>
    <w:rsid w:val="00FF517E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FEE109D"/>
  <w15:docId w15:val="{006CF3AE-4D39-437D-B936-D41D787F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aliases w:val="Заголовок 123"/>
    <w:basedOn w:val="a"/>
    <w:next w:val="a"/>
    <w:link w:val="10"/>
    <w:qFormat/>
    <w:rsid w:val="00E54CF5"/>
    <w:pPr>
      <w:keepNext/>
      <w:keepLines/>
      <w:jc w:val="center"/>
      <w:outlineLvl w:val="0"/>
    </w:pPr>
    <w:rPr>
      <w:rFonts w:eastAsiaTheme="majorEastAsia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A6CA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8471B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471B3"/>
    <w:rPr>
      <w:sz w:val="28"/>
      <w:szCs w:val="24"/>
    </w:rPr>
  </w:style>
  <w:style w:type="paragraph" w:styleId="af">
    <w:name w:val="footer"/>
    <w:basedOn w:val="a"/>
    <w:link w:val="af0"/>
    <w:unhideWhenUsed/>
    <w:rsid w:val="008471B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471B3"/>
    <w:rPr>
      <w:sz w:val="28"/>
      <w:szCs w:val="24"/>
    </w:rPr>
  </w:style>
  <w:style w:type="character" w:customStyle="1" w:styleId="ConsPlusNormal0">
    <w:name w:val="ConsPlusNormal Знак"/>
    <w:link w:val="ConsPlusNormal"/>
    <w:rsid w:val="00DD0257"/>
    <w:rPr>
      <w:rFonts w:ascii="Arial" w:hAnsi="Arial" w:cs="Arial"/>
    </w:rPr>
  </w:style>
  <w:style w:type="character" w:customStyle="1" w:styleId="10">
    <w:name w:val="Заголовок 1 Знак"/>
    <w:aliases w:val="Заголовок 123 Знак"/>
    <w:basedOn w:val="a0"/>
    <w:link w:val="1"/>
    <w:rsid w:val="00E54CF5"/>
    <w:rPr>
      <w:rFonts w:eastAsiaTheme="majorEastAsia" w:cstheme="majorBidi"/>
      <w:bCs/>
      <w:sz w:val="28"/>
      <w:szCs w:val="28"/>
    </w:rPr>
  </w:style>
  <w:style w:type="character" w:customStyle="1" w:styleId="fontstyle01">
    <w:name w:val="fontstyle01"/>
    <w:basedOn w:val="a0"/>
    <w:rsid w:val="002041C5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character" w:styleId="af1">
    <w:name w:val="Placeholder Text"/>
    <w:basedOn w:val="a0"/>
    <w:uiPriority w:val="99"/>
    <w:semiHidden/>
    <w:rsid w:val="001A05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5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BC42F-2FEE-4AA8-B67C-2D2D91C68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934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6327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Ульянченко Ирина Владимировна</cp:lastModifiedBy>
  <cp:revision>18</cp:revision>
  <cp:lastPrinted>2023-01-29T22:10:00Z</cp:lastPrinted>
  <dcterms:created xsi:type="dcterms:W3CDTF">2023-01-29T22:03:00Z</dcterms:created>
  <dcterms:modified xsi:type="dcterms:W3CDTF">2023-04-11T04:33:00Z</dcterms:modified>
</cp:coreProperties>
</file>